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016BB">
        <w:rPr>
          <w:rFonts w:ascii="Times New Roman" w:hAnsi="Times New Roman" w:cs="Times New Roman"/>
          <w:sz w:val="28"/>
          <w:szCs w:val="28"/>
        </w:rPr>
        <w:t>Подарки, развлечения и десант Дедов Морозов: как поздравят юных пациентов городских больниц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Юные пациенты получат свыше восьми тысяч подарков на новогодних елках в стационарах.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 xml:space="preserve">Юных пациентов московских больниц поздравят с наступающим Новым годом. До 28 декабря детей ждут подарки, развлекательная программа «Добрая елка Мэра Москвы» и даже новогодний десант Дедов Морозов. Об этом рассказала Анастасия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>, заместитель Мэра Москвы по</w:t>
      </w:r>
      <w:r w:rsidRPr="00B016BB">
        <w:rPr>
          <w:rFonts w:ascii="Times New Roman" w:hAnsi="Times New Roman" w:cs="Times New Roman"/>
          <w:sz w:val="28"/>
          <w:szCs w:val="28"/>
        </w:rPr>
        <w:t xml:space="preserve"> вопросам социального развития.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 xml:space="preserve">«Самое главное в жизни каждого родителя — это здоровье и счастье детей. Окружать их любовью и заботой — наша прямая обязанность. Но когда ребенок болеет, сделать это хочется еще сильнее, больше и усерднее, чем обычно. Поэтому в наших больницах мы создадим для юных москвичей настоящую праздничную атмосферу. В 15 городских стационарах пройдет “Добрая елка Мэра Москвы”, ставшая уже традиционной. Ребят ждут развлечения, увлекательные мероприятия и свыше восьми тысяч подарков в соответствии с их возрастом. Это различные развивающие и настольные игры, книги,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>, сумки и многое другое. Также десант Дедов Морозов поздравит детей необычным способом: спасатели спустятся с крыш восьми больниц, чтобы поприветствовать их и подарить незабываемые впечатления», — рассказ</w:t>
      </w:r>
      <w:r w:rsidRPr="00B016BB">
        <w:rPr>
          <w:rFonts w:ascii="Times New Roman" w:hAnsi="Times New Roman" w:cs="Times New Roman"/>
          <w:sz w:val="28"/>
          <w:szCs w:val="28"/>
        </w:rPr>
        <w:t xml:space="preserve">ала Анастасия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>.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В общей сложности дети получат свыше восьми тысяч подарков в зависимости от их возраста. Уже ставшая традиционной программа «Добрая елка Мэра Москвы» пройдет в с</w:t>
      </w:r>
      <w:r w:rsidRPr="00B016BB">
        <w:rPr>
          <w:rFonts w:ascii="Times New Roman" w:hAnsi="Times New Roman" w:cs="Times New Roman"/>
          <w:sz w:val="28"/>
          <w:szCs w:val="28"/>
        </w:rPr>
        <w:t>ледующих городских стационарах: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инфекционная клиническая больница № 1;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Научно-практический центр психического здоровья детей и подростков имени Г.Е. Сухаревой;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Научно-практический центр детской психоневрологии;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детская городская клиническая больница (ДГКБ) святого Владимира;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Научно-исследовательский институт неотложной детской хирургии и травматологии;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 xml:space="preserve">— ДГКБ имени З.А.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Башляевой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>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ДГКБ № 9 имени Г.Н. Сперанского;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 xml:space="preserve">— Научно-практический центр специализированной медицинской помощи детям имени В.Ф.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Войно-Ясенецкого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>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Московский городской научно-практический центр борьбы с туберкулезом;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Московский многопрофильный центр паллиативной помощи;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lastRenderedPageBreak/>
        <w:t>— ДГКБ имени Н.Ф. Филатова;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Морозовская детская городская клиническая больница;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 xml:space="preserve">— специализированная больница «Центр патологии речи и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нейрореабилитации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>»;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— городская клиническая бол</w:t>
      </w:r>
      <w:r w:rsidRPr="00B016BB">
        <w:rPr>
          <w:rFonts w:ascii="Times New Roman" w:hAnsi="Times New Roman" w:cs="Times New Roman"/>
          <w:sz w:val="28"/>
          <w:szCs w:val="28"/>
        </w:rPr>
        <w:t xml:space="preserve">ьница имени М.П.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Кончаловского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>;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 xml:space="preserve">— Московский многопрофильный </w:t>
      </w:r>
      <w:r w:rsidRPr="00B016BB">
        <w:rPr>
          <w:rFonts w:ascii="Times New Roman" w:hAnsi="Times New Roman" w:cs="Times New Roman"/>
          <w:sz w:val="28"/>
          <w:szCs w:val="28"/>
        </w:rPr>
        <w:t>клинический центр «Коммунарка».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Кроме того, по 27 декабря сотрудники Пожарно-спасательного центра Москвы, Московской городской поисково-спасательной службы на водных объектах и Московского авиационного центра перевоплотятся в Дедов Морозов. Они высадятся на крышах зданий, а затем с помощью специального альпинистского снаряжения спустятся по стенам, чтобы заглянуть в окна больничных палат. Вместе с ними детей поздравят Снегурочки — работницы столичного Департамента по делам гражданской обороны, чрезвычайным ситуациям и пожарной безопасности, которые поднимутся к окнам на пожарных подъемниках. Событие пройдет под аккомпанемент оркестра — музыкантов в костюмах снеговиков. Они сыграют любимые нового</w:t>
      </w:r>
      <w:r w:rsidRPr="00B016BB">
        <w:rPr>
          <w:rFonts w:ascii="Times New Roman" w:hAnsi="Times New Roman" w:cs="Times New Roman"/>
          <w:sz w:val="28"/>
          <w:szCs w:val="28"/>
        </w:rPr>
        <w:t>дние хиты.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 xml:space="preserve">Новогодний десант посетит Научно-исследовательский институт неотложной детской хирургии и травматологии, ДГКБ имени З.А.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Башляевой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 xml:space="preserve">, ДГКБ № 9 имени Г.Н. Сперанского и Научно-практический центр специализированной медицинской помощи детям имени В.Ф.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Войно-Ясенецкого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 xml:space="preserve">. Кроме того, спасатели порадуют юных пациентов Морозовской детской городской клинической больницы, городской клинической больницы имени М.П. </w:t>
      </w:r>
      <w:proofErr w:type="spellStart"/>
      <w:r w:rsidRPr="00B016BB">
        <w:rPr>
          <w:rFonts w:ascii="Times New Roman" w:hAnsi="Times New Roman" w:cs="Times New Roman"/>
          <w:sz w:val="28"/>
          <w:szCs w:val="28"/>
        </w:rPr>
        <w:t>Кончаловского</w:t>
      </w:r>
      <w:proofErr w:type="spellEnd"/>
      <w:r w:rsidRPr="00B016BB">
        <w:rPr>
          <w:rFonts w:ascii="Times New Roman" w:hAnsi="Times New Roman" w:cs="Times New Roman"/>
          <w:sz w:val="28"/>
          <w:szCs w:val="28"/>
        </w:rPr>
        <w:t xml:space="preserve"> и Московского многопрофильного кл</w:t>
      </w:r>
      <w:r w:rsidRPr="00B016BB">
        <w:rPr>
          <w:rFonts w:ascii="Times New Roman" w:hAnsi="Times New Roman" w:cs="Times New Roman"/>
          <w:sz w:val="28"/>
          <w:szCs w:val="28"/>
        </w:rPr>
        <w:t>инического центра «Коммунарка».</w:t>
      </w:r>
    </w:p>
    <w:p w:rsidR="00B016BB" w:rsidRPr="00B016BB" w:rsidRDefault="00B016BB" w:rsidP="00B016BB">
      <w:pPr>
        <w:jc w:val="both"/>
        <w:rPr>
          <w:rFonts w:ascii="Times New Roman" w:hAnsi="Times New Roman" w:cs="Times New Roman"/>
          <w:sz w:val="28"/>
          <w:szCs w:val="28"/>
        </w:rPr>
      </w:pPr>
      <w:r w:rsidRPr="00B016BB">
        <w:rPr>
          <w:rFonts w:ascii="Times New Roman" w:hAnsi="Times New Roman" w:cs="Times New Roman"/>
          <w:sz w:val="28"/>
          <w:szCs w:val="28"/>
        </w:rPr>
        <w:t>Мероприятия организуют столичные департаменты по делам гражданской обороны, чрезвычайным ситуациям и пожарной безопасности, труда и социальной защиты населения, а также здравоохранения.</w:t>
      </w:r>
    </w:p>
    <w:bookmarkEnd w:id="0"/>
    <w:p w:rsidR="009A0045" w:rsidRPr="00B016BB" w:rsidRDefault="009A0045" w:rsidP="00B016B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0045" w:rsidRPr="00B016BB" w:rsidSect="00B016B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B0"/>
    <w:rsid w:val="005C54B0"/>
    <w:rsid w:val="009A0045"/>
    <w:rsid w:val="00B0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55D4"/>
  <w15:chartTrackingRefBased/>
  <w15:docId w15:val="{F7C46993-F737-4096-9ABC-3B628411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2024-12-17T06:04:00Z</dcterms:created>
  <dcterms:modified xsi:type="dcterms:W3CDTF">2024-12-17T06:05:00Z</dcterms:modified>
</cp:coreProperties>
</file>